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CF15EA" w14:textId="77777777" w:rsidR="00B36C7D" w:rsidRPr="00B36C7D" w:rsidRDefault="00B36C7D" w:rsidP="00B36C7D">
      <w:pPr>
        <w:jc w:val="center"/>
        <w:rPr>
          <w:rFonts w:ascii="Arial" w:hAnsi="Arial" w:cs="Arial"/>
          <w:b/>
        </w:rPr>
      </w:pPr>
      <w:r w:rsidRPr="00B36C7D">
        <w:rPr>
          <w:rFonts w:ascii="Arial" w:hAnsi="Arial" w:cs="Arial"/>
          <w:b/>
        </w:rPr>
        <w:t>Submission Cover Sheet</w:t>
      </w:r>
    </w:p>
    <w:p w14:paraId="1D88803C" w14:textId="77777777" w:rsidR="00B36C7D" w:rsidRDefault="00B36C7D" w:rsidP="00B36C7D">
      <w:pPr>
        <w:spacing w:after="0"/>
        <w:jc w:val="both"/>
        <w:rPr>
          <w:rFonts w:ascii="Arial" w:hAnsi="Arial" w:cs="Arial"/>
        </w:rPr>
      </w:pPr>
      <w:r w:rsidRPr="00B36C7D">
        <w:rPr>
          <w:rFonts w:ascii="Arial" w:hAnsi="Arial" w:cs="Arial"/>
          <w:b/>
        </w:rPr>
        <w:t>Instructions to the learner:</w:t>
      </w:r>
      <w:r w:rsidRPr="00B36C7D">
        <w:rPr>
          <w:rFonts w:ascii="Arial" w:hAnsi="Arial" w:cs="Arial"/>
        </w:rPr>
        <w:t xml:space="preserve"> </w:t>
      </w:r>
    </w:p>
    <w:p w14:paraId="18AC498D" w14:textId="77777777" w:rsidR="00B36C7D" w:rsidRPr="00B36C7D" w:rsidRDefault="00B36C7D" w:rsidP="00B36C7D">
      <w:pPr>
        <w:spacing w:after="0"/>
        <w:jc w:val="both"/>
        <w:rPr>
          <w:rFonts w:ascii="Arial" w:hAnsi="Arial" w:cs="Arial"/>
        </w:rPr>
      </w:pPr>
    </w:p>
    <w:p w14:paraId="248E7234" w14:textId="77777777" w:rsidR="00B36C7D" w:rsidRPr="00B36C7D" w:rsidRDefault="00B36C7D" w:rsidP="00B36C7D">
      <w:pPr>
        <w:pStyle w:val="ListParagraph"/>
        <w:numPr>
          <w:ilvl w:val="0"/>
          <w:numId w:val="2"/>
        </w:numPr>
        <w:spacing w:after="0"/>
        <w:jc w:val="both"/>
        <w:rPr>
          <w:rFonts w:ascii="Arial" w:hAnsi="Arial" w:cs="Arial"/>
        </w:rPr>
      </w:pPr>
      <w:r w:rsidRPr="00B36C7D">
        <w:rPr>
          <w:rFonts w:ascii="Arial" w:hAnsi="Arial" w:cs="Arial"/>
        </w:rPr>
        <w:t xml:space="preserve">Please complete, sign and date the cover sheet below and submit to your centre with every submission. </w:t>
      </w:r>
    </w:p>
    <w:p w14:paraId="07BFEF6A" w14:textId="77777777" w:rsidR="00B36C7D" w:rsidRPr="00B36C7D" w:rsidRDefault="00B36C7D" w:rsidP="00B36C7D">
      <w:pPr>
        <w:numPr>
          <w:ilvl w:val="0"/>
          <w:numId w:val="2"/>
        </w:numPr>
        <w:spacing w:after="0"/>
        <w:rPr>
          <w:rFonts w:ascii="Arial" w:eastAsia="Arial" w:hAnsi="Arial" w:cs="Arial"/>
        </w:rPr>
      </w:pPr>
      <w:r w:rsidRPr="00B36C7D">
        <w:rPr>
          <w:rFonts w:ascii="Arial" w:hAnsi="Arial" w:cs="Arial"/>
        </w:rPr>
        <w:t xml:space="preserve">To show your understanding it is best to use your own words and images. </w:t>
      </w:r>
      <w:r w:rsidRPr="00B36C7D">
        <w:rPr>
          <w:rFonts w:ascii="Arial" w:eastAsia="Arial" w:hAnsi="Arial" w:cs="Arial"/>
        </w:rPr>
        <w:t>If you use someone else’s words in your work, please remember that you need to reference their work, including text, images, and diagrams. Use other’s work sparingly and only when you feel the author has expressed something so well and so concisely that the words cannot be improved</w:t>
      </w:r>
    </w:p>
    <w:p w14:paraId="695063A9" w14:textId="77777777" w:rsidR="00B36C7D" w:rsidRPr="00B36C7D" w:rsidRDefault="00B36C7D" w:rsidP="00B36C7D">
      <w:pPr>
        <w:numPr>
          <w:ilvl w:val="0"/>
          <w:numId w:val="2"/>
        </w:numPr>
        <w:spacing w:after="0"/>
        <w:rPr>
          <w:rFonts w:ascii="Arial" w:eastAsia="Arial" w:hAnsi="Arial" w:cs="Arial"/>
        </w:rPr>
      </w:pPr>
      <w:r w:rsidRPr="00B36C7D">
        <w:rPr>
          <w:rFonts w:ascii="Arial" w:hAnsi="Arial" w:cs="Arial"/>
        </w:rPr>
        <w:t>Do not copy and paste information from any source (including the internet) in your submission without referencing it.</w:t>
      </w:r>
      <w:r w:rsidRPr="00B36C7D">
        <w:rPr>
          <w:rFonts w:ascii="Arial" w:eastAsia="Arial" w:hAnsi="Arial" w:cs="Arial"/>
        </w:rPr>
        <w:t xml:space="preserve"> This is considered plagiarism </w:t>
      </w:r>
    </w:p>
    <w:p w14:paraId="4C0C4667" w14:textId="77777777" w:rsidR="00B36C7D" w:rsidRPr="00B36C7D" w:rsidRDefault="00B36C7D" w:rsidP="00B36C7D">
      <w:pPr>
        <w:numPr>
          <w:ilvl w:val="0"/>
          <w:numId w:val="2"/>
        </w:numPr>
        <w:spacing w:after="0"/>
        <w:rPr>
          <w:rFonts w:ascii="Arial" w:eastAsia="Arial" w:hAnsi="Arial" w:cs="Arial"/>
        </w:rPr>
      </w:pPr>
      <w:r w:rsidRPr="00B36C7D">
        <w:rPr>
          <w:rFonts w:ascii="Arial" w:eastAsia="Arial" w:hAnsi="Arial" w:cs="Arial"/>
        </w:rPr>
        <w:t>When referencing a source, you must provide the name of the author, the date of their work that you have referred to and the page number where you got the quotation from immediately after the quotation (e.g. Hill, 2004, p. 42) and also provide full details of the reference in the reference list at the end</w:t>
      </w:r>
    </w:p>
    <w:p w14:paraId="0DF5A880" w14:textId="77777777" w:rsidR="00B36C7D" w:rsidRPr="00B36C7D" w:rsidRDefault="00B36C7D" w:rsidP="00B36C7D">
      <w:pPr>
        <w:numPr>
          <w:ilvl w:val="0"/>
          <w:numId w:val="2"/>
        </w:numPr>
        <w:spacing w:after="0"/>
        <w:rPr>
          <w:rFonts w:ascii="Arial" w:eastAsia="Arial" w:hAnsi="Arial" w:cs="Arial"/>
        </w:rPr>
      </w:pPr>
      <w:r w:rsidRPr="00B36C7D">
        <w:rPr>
          <w:rFonts w:ascii="Arial" w:eastAsia="Arial" w:hAnsi="Arial" w:cs="Arial"/>
        </w:rPr>
        <w:t>You must also provide a full reference list - a list of books, articles, internet pages and any other sources you have quoted - at the end of your assessment</w:t>
      </w:r>
    </w:p>
    <w:p w14:paraId="244DEA21" w14:textId="77777777" w:rsidR="00B36C7D" w:rsidRPr="00B36C7D" w:rsidRDefault="00B36C7D" w:rsidP="00B36C7D">
      <w:pPr>
        <w:spacing w:after="0"/>
        <w:jc w:val="both"/>
        <w:rPr>
          <w:rFonts w:ascii="Arial" w:hAnsi="Arial" w:cs="Arial"/>
        </w:rPr>
      </w:pPr>
      <w:bookmarkStart w:id="0" w:name="_GoBack"/>
      <w:bookmarkEnd w:id="0"/>
    </w:p>
    <w:tbl>
      <w:tblPr>
        <w:tblpPr w:leftFromText="180" w:rightFromText="180" w:vertAnchor="text" w:horzAnchor="margin" w:tblpY="107"/>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45"/>
      </w:tblGrid>
      <w:tr w:rsidR="00B36C7D" w:rsidRPr="00B36C7D" w14:paraId="0224BDE5" w14:textId="77777777" w:rsidTr="002972B8">
        <w:trPr>
          <w:trHeight w:val="20"/>
        </w:trPr>
        <w:tc>
          <w:tcPr>
            <w:tcW w:w="2689" w:type="dxa"/>
            <w:shd w:val="clear" w:color="auto" w:fill="auto"/>
          </w:tcPr>
          <w:p w14:paraId="5C1BAD3B" w14:textId="77777777" w:rsidR="00B36C7D" w:rsidRPr="00B36C7D" w:rsidRDefault="00B36C7D" w:rsidP="002972B8">
            <w:pPr>
              <w:spacing w:before="240" w:after="240"/>
              <w:rPr>
                <w:rFonts w:ascii="Arial" w:hAnsi="Arial" w:cs="Arial"/>
              </w:rPr>
            </w:pPr>
            <w:r w:rsidRPr="00B36C7D">
              <w:rPr>
                <w:rFonts w:ascii="Arial" w:hAnsi="Arial" w:cs="Arial"/>
              </w:rPr>
              <w:t>Learner name</w:t>
            </w:r>
          </w:p>
        </w:tc>
        <w:tc>
          <w:tcPr>
            <w:tcW w:w="6945" w:type="dxa"/>
            <w:shd w:val="clear" w:color="auto" w:fill="auto"/>
            <w:vAlign w:val="center"/>
          </w:tcPr>
          <w:p w14:paraId="2CD1A7F2" w14:textId="77777777" w:rsidR="00B36C7D" w:rsidRPr="00B36C7D" w:rsidRDefault="00B36C7D" w:rsidP="002972B8">
            <w:pPr>
              <w:jc w:val="center"/>
              <w:rPr>
                <w:rFonts w:ascii="Arial" w:hAnsi="Arial" w:cs="Arial"/>
                <w:b/>
              </w:rPr>
            </w:pPr>
          </w:p>
        </w:tc>
      </w:tr>
      <w:tr w:rsidR="00B36C7D" w:rsidRPr="00B36C7D" w14:paraId="429598F9" w14:textId="77777777" w:rsidTr="002972B8">
        <w:trPr>
          <w:trHeight w:val="662"/>
        </w:trPr>
        <w:tc>
          <w:tcPr>
            <w:tcW w:w="2689" w:type="dxa"/>
            <w:shd w:val="clear" w:color="auto" w:fill="auto"/>
          </w:tcPr>
          <w:p w14:paraId="56959889" w14:textId="77777777" w:rsidR="00B36C7D" w:rsidRPr="00B36C7D" w:rsidRDefault="00B36C7D" w:rsidP="002972B8">
            <w:pPr>
              <w:spacing w:before="120" w:after="120"/>
              <w:rPr>
                <w:rFonts w:ascii="Arial" w:hAnsi="Arial" w:cs="Arial"/>
              </w:rPr>
            </w:pPr>
            <w:r w:rsidRPr="00B36C7D">
              <w:rPr>
                <w:rFonts w:ascii="Arial" w:hAnsi="Arial" w:cs="Arial"/>
              </w:rPr>
              <w:t>Learner registration number</w:t>
            </w:r>
          </w:p>
        </w:tc>
        <w:tc>
          <w:tcPr>
            <w:tcW w:w="6945" w:type="dxa"/>
            <w:shd w:val="clear" w:color="auto" w:fill="auto"/>
            <w:vAlign w:val="center"/>
          </w:tcPr>
          <w:p w14:paraId="4409AF44" w14:textId="77777777" w:rsidR="00B36C7D" w:rsidRPr="00B36C7D" w:rsidRDefault="00B36C7D" w:rsidP="002972B8">
            <w:pPr>
              <w:jc w:val="center"/>
              <w:rPr>
                <w:rFonts w:ascii="Arial" w:hAnsi="Arial" w:cs="Arial"/>
                <w:b/>
              </w:rPr>
            </w:pPr>
          </w:p>
        </w:tc>
      </w:tr>
      <w:tr w:rsidR="00B36C7D" w:rsidRPr="00B36C7D" w14:paraId="1A8FCAF3" w14:textId="77777777" w:rsidTr="002972B8">
        <w:trPr>
          <w:trHeight w:val="552"/>
        </w:trPr>
        <w:tc>
          <w:tcPr>
            <w:tcW w:w="2689" w:type="dxa"/>
            <w:shd w:val="clear" w:color="auto" w:fill="auto"/>
          </w:tcPr>
          <w:p w14:paraId="001A5710" w14:textId="77777777" w:rsidR="00B36C7D" w:rsidRPr="00B36C7D" w:rsidRDefault="00B36C7D" w:rsidP="002972B8">
            <w:pPr>
              <w:spacing w:before="120" w:after="120"/>
              <w:rPr>
                <w:rFonts w:ascii="Arial" w:hAnsi="Arial" w:cs="Arial"/>
              </w:rPr>
            </w:pPr>
            <w:r w:rsidRPr="00B36C7D">
              <w:rPr>
                <w:rFonts w:ascii="Arial" w:hAnsi="Arial" w:cs="Arial"/>
              </w:rPr>
              <w:t>Unit(s) covered in this submission</w:t>
            </w:r>
          </w:p>
        </w:tc>
        <w:tc>
          <w:tcPr>
            <w:tcW w:w="6945" w:type="dxa"/>
            <w:shd w:val="clear" w:color="auto" w:fill="auto"/>
            <w:vAlign w:val="center"/>
          </w:tcPr>
          <w:p w14:paraId="0D8AA2AF" w14:textId="77777777" w:rsidR="00B36C7D" w:rsidRPr="00B36C7D" w:rsidRDefault="00B36C7D" w:rsidP="002972B8">
            <w:pPr>
              <w:jc w:val="center"/>
              <w:rPr>
                <w:rFonts w:ascii="Arial" w:hAnsi="Arial" w:cs="Arial"/>
                <w:b/>
              </w:rPr>
            </w:pPr>
          </w:p>
        </w:tc>
      </w:tr>
      <w:tr w:rsidR="00B36C7D" w:rsidRPr="00B36C7D" w14:paraId="1EF361EF" w14:textId="77777777" w:rsidTr="002972B8">
        <w:trPr>
          <w:trHeight w:val="364"/>
        </w:trPr>
        <w:tc>
          <w:tcPr>
            <w:tcW w:w="2689" w:type="dxa"/>
            <w:shd w:val="clear" w:color="auto" w:fill="auto"/>
          </w:tcPr>
          <w:p w14:paraId="1969970A" w14:textId="77777777" w:rsidR="00B36C7D" w:rsidRPr="00B36C7D" w:rsidRDefault="00B36C7D" w:rsidP="002972B8">
            <w:pPr>
              <w:spacing w:before="120" w:after="120"/>
              <w:rPr>
                <w:rFonts w:ascii="Arial" w:hAnsi="Arial" w:cs="Arial"/>
              </w:rPr>
            </w:pPr>
            <w:r w:rsidRPr="00B36C7D">
              <w:rPr>
                <w:rFonts w:ascii="Arial" w:hAnsi="Arial" w:cs="Arial"/>
              </w:rPr>
              <w:t xml:space="preserve">Date </w:t>
            </w:r>
          </w:p>
        </w:tc>
        <w:tc>
          <w:tcPr>
            <w:tcW w:w="6945" w:type="dxa"/>
            <w:shd w:val="clear" w:color="auto" w:fill="auto"/>
            <w:vAlign w:val="center"/>
          </w:tcPr>
          <w:p w14:paraId="02D4209A" w14:textId="77777777" w:rsidR="00B36C7D" w:rsidRPr="00B36C7D" w:rsidRDefault="00B36C7D" w:rsidP="002972B8">
            <w:pPr>
              <w:jc w:val="center"/>
              <w:rPr>
                <w:rFonts w:ascii="Arial" w:hAnsi="Arial" w:cs="Arial"/>
                <w:b/>
              </w:rPr>
            </w:pPr>
          </w:p>
        </w:tc>
      </w:tr>
      <w:tr w:rsidR="00B36C7D" w:rsidRPr="00B36C7D" w14:paraId="599A6E4C" w14:textId="77777777" w:rsidTr="002972B8">
        <w:trPr>
          <w:trHeight w:val="364"/>
        </w:trPr>
        <w:tc>
          <w:tcPr>
            <w:tcW w:w="2689" w:type="dxa"/>
            <w:shd w:val="clear" w:color="auto" w:fill="auto"/>
          </w:tcPr>
          <w:p w14:paraId="7A00DD61" w14:textId="77777777" w:rsidR="00B36C7D" w:rsidRPr="00B36C7D" w:rsidRDefault="00B36C7D" w:rsidP="002972B8">
            <w:pPr>
              <w:spacing w:before="120" w:after="120"/>
              <w:rPr>
                <w:rFonts w:ascii="Arial" w:hAnsi="Arial" w:cs="Arial"/>
              </w:rPr>
            </w:pPr>
            <w:r w:rsidRPr="00B36C7D">
              <w:rPr>
                <w:rFonts w:ascii="Arial" w:hAnsi="Arial" w:cs="Arial"/>
              </w:rPr>
              <w:t>Learner signature</w:t>
            </w:r>
          </w:p>
        </w:tc>
        <w:tc>
          <w:tcPr>
            <w:tcW w:w="6945" w:type="dxa"/>
            <w:shd w:val="clear" w:color="auto" w:fill="auto"/>
            <w:vAlign w:val="center"/>
          </w:tcPr>
          <w:p w14:paraId="0E39C72B" w14:textId="77777777" w:rsidR="00B36C7D" w:rsidRPr="00B36C7D" w:rsidRDefault="00B36C7D" w:rsidP="002972B8">
            <w:pPr>
              <w:jc w:val="center"/>
              <w:rPr>
                <w:rFonts w:ascii="Arial" w:hAnsi="Arial" w:cs="Arial"/>
                <w:b/>
              </w:rPr>
            </w:pPr>
          </w:p>
        </w:tc>
      </w:tr>
      <w:tr w:rsidR="00B36C7D" w:rsidRPr="00B36C7D" w14:paraId="7D10213D" w14:textId="77777777" w:rsidTr="002972B8">
        <w:trPr>
          <w:trHeight w:val="274"/>
        </w:trPr>
        <w:tc>
          <w:tcPr>
            <w:tcW w:w="9634" w:type="dxa"/>
            <w:gridSpan w:val="2"/>
            <w:shd w:val="clear" w:color="auto" w:fill="auto"/>
          </w:tcPr>
          <w:p w14:paraId="148643DC" w14:textId="77777777" w:rsidR="00B36C7D" w:rsidRPr="00B36C7D" w:rsidRDefault="00B36C7D" w:rsidP="002972B8">
            <w:pPr>
              <w:tabs>
                <w:tab w:val="num" w:pos="720"/>
              </w:tabs>
              <w:spacing w:before="240" w:after="120"/>
              <w:rPr>
                <w:rFonts w:ascii="Arial" w:hAnsi="Arial" w:cs="Arial"/>
                <w:b/>
                <w:bCs/>
                <w:color w:val="000000"/>
              </w:rPr>
            </w:pPr>
            <w:r w:rsidRPr="00B36C7D">
              <w:rPr>
                <w:rFonts w:ascii="Arial" w:hAnsi="Arial" w:cs="Arial"/>
                <w:b/>
                <w:bCs/>
                <w:color w:val="000000"/>
              </w:rPr>
              <w:t>Learner confirmation:</w:t>
            </w:r>
          </w:p>
          <w:p w14:paraId="7DE61820" w14:textId="77777777" w:rsidR="00B36C7D" w:rsidRPr="00B36C7D" w:rsidRDefault="00B36C7D" w:rsidP="002972B8">
            <w:pPr>
              <w:tabs>
                <w:tab w:val="num" w:pos="720"/>
              </w:tabs>
              <w:spacing w:before="120" w:after="120"/>
              <w:rPr>
                <w:rFonts w:ascii="Arial" w:hAnsi="Arial" w:cs="Arial"/>
                <w:bCs/>
                <w:color w:val="000000"/>
              </w:rPr>
            </w:pPr>
            <w:r w:rsidRPr="00B36C7D">
              <w:rPr>
                <w:rFonts w:ascii="Arial" w:hAnsi="Arial" w:cs="Arial"/>
                <w:bCs/>
                <w:color w:val="000000"/>
              </w:rPr>
              <w:t>I declare that this assessment is all my own work and that:</w:t>
            </w:r>
          </w:p>
          <w:p w14:paraId="7F386F38" w14:textId="77777777" w:rsidR="00B36C7D" w:rsidRPr="00B36C7D" w:rsidRDefault="00B36C7D" w:rsidP="00B36C7D">
            <w:pPr>
              <w:pStyle w:val="ListParagraph"/>
              <w:numPr>
                <w:ilvl w:val="0"/>
                <w:numId w:val="1"/>
              </w:numPr>
              <w:spacing w:before="120" w:after="120" w:line="276" w:lineRule="auto"/>
              <w:rPr>
                <w:rFonts w:ascii="Arial" w:hAnsi="Arial" w:cs="Arial"/>
                <w:iCs/>
              </w:rPr>
            </w:pPr>
            <w:r w:rsidRPr="00B36C7D">
              <w:rPr>
                <w:rFonts w:ascii="Arial" w:hAnsi="Arial" w:cs="Arial"/>
                <w:iCs/>
              </w:rPr>
              <w:t>The work has not, in whole or in part, been knowingly submitted elsewhere for assessment</w:t>
            </w:r>
          </w:p>
          <w:p w14:paraId="330FB141" w14:textId="77777777" w:rsidR="00B36C7D" w:rsidRPr="00B36C7D" w:rsidRDefault="00B36C7D" w:rsidP="00B36C7D">
            <w:pPr>
              <w:pStyle w:val="ListParagraph"/>
              <w:numPr>
                <w:ilvl w:val="0"/>
                <w:numId w:val="1"/>
              </w:numPr>
              <w:spacing w:before="120" w:after="120" w:line="276" w:lineRule="auto"/>
              <w:rPr>
                <w:rFonts w:ascii="Arial" w:hAnsi="Arial" w:cs="Arial"/>
                <w:iCs/>
              </w:rPr>
            </w:pPr>
            <w:r w:rsidRPr="00B36C7D">
              <w:rPr>
                <w:rFonts w:ascii="Arial" w:hAnsi="Arial" w:cs="Arial"/>
                <w:iCs/>
              </w:rPr>
              <w:t>Where the submission includes work from a previous assessment this has been identified</w:t>
            </w:r>
          </w:p>
          <w:p w14:paraId="7C0FD277" w14:textId="77777777" w:rsidR="00B36C7D" w:rsidRPr="00B36C7D" w:rsidRDefault="00B36C7D" w:rsidP="00B36C7D">
            <w:pPr>
              <w:pStyle w:val="ListParagraph"/>
              <w:numPr>
                <w:ilvl w:val="0"/>
                <w:numId w:val="1"/>
              </w:numPr>
              <w:spacing w:before="120" w:after="120" w:line="276" w:lineRule="auto"/>
              <w:rPr>
                <w:rFonts w:ascii="Arial" w:hAnsi="Arial" w:cs="Arial"/>
                <w:b/>
                <w:color w:val="1F497D"/>
              </w:rPr>
            </w:pPr>
            <w:r w:rsidRPr="00B36C7D">
              <w:rPr>
                <w:rFonts w:ascii="Arial" w:hAnsi="Arial" w:cs="Arial"/>
                <w:iCs/>
              </w:rPr>
              <w:t>Where materials have been used from other sources it has been properly acknowledged</w:t>
            </w:r>
          </w:p>
          <w:p w14:paraId="060A26DB" w14:textId="77777777" w:rsidR="00B36C7D" w:rsidRPr="00B36C7D" w:rsidRDefault="00B36C7D" w:rsidP="00B36C7D">
            <w:pPr>
              <w:pStyle w:val="ListParagraph"/>
              <w:numPr>
                <w:ilvl w:val="0"/>
                <w:numId w:val="1"/>
              </w:numPr>
              <w:spacing w:before="120" w:after="120" w:line="276" w:lineRule="auto"/>
              <w:rPr>
                <w:rFonts w:ascii="Arial" w:hAnsi="Arial" w:cs="Arial"/>
                <w:b/>
                <w:i/>
                <w:color w:val="1F497D"/>
              </w:rPr>
            </w:pPr>
            <w:r w:rsidRPr="00B36C7D">
              <w:rPr>
                <w:rFonts w:ascii="Arial" w:hAnsi="Arial" w:cs="Arial"/>
                <w:iCs/>
              </w:rPr>
              <w:t>If this statement is untrue, I acknowledge that an assessment offence has been committed</w:t>
            </w:r>
          </w:p>
          <w:p w14:paraId="4E814A58" w14:textId="77777777" w:rsidR="00B36C7D" w:rsidRPr="00B36C7D" w:rsidRDefault="00B36C7D" w:rsidP="002972B8">
            <w:pPr>
              <w:spacing w:before="120" w:after="120" w:line="276" w:lineRule="auto"/>
              <w:rPr>
                <w:rFonts w:ascii="Arial" w:hAnsi="Arial" w:cs="Arial"/>
                <w:b/>
                <w:color w:val="1F497D"/>
              </w:rPr>
            </w:pPr>
            <w:r w:rsidRPr="00B36C7D">
              <w:rPr>
                <w:rFonts w:ascii="Arial" w:hAnsi="Arial" w:cs="Arial"/>
                <w:b/>
                <w:bCs/>
                <w:color w:val="000000"/>
              </w:rPr>
              <w:t xml:space="preserve">Centre confirmation: </w:t>
            </w:r>
          </w:p>
          <w:p w14:paraId="510DE0F1" w14:textId="77777777" w:rsidR="00B36C7D" w:rsidRPr="00B36C7D" w:rsidRDefault="00B36C7D" w:rsidP="002972B8">
            <w:pPr>
              <w:tabs>
                <w:tab w:val="num" w:pos="720"/>
              </w:tabs>
              <w:spacing w:before="120" w:after="120"/>
              <w:rPr>
                <w:rFonts w:ascii="Arial" w:hAnsi="Arial" w:cs="Arial"/>
                <w:bCs/>
                <w:color w:val="000000"/>
              </w:rPr>
            </w:pPr>
            <w:r w:rsidRPr="00B36C7D">
              <w:rPr>
                <w:rFonts w:ascii="Arial" w:hAnsi="Arial" w:cs="Arial"/>
                <w:bCs/>
                <w:color w:val="000000"/>
              </w:rPr>
              <w:t>The Centre declares that this learner:</w:t>
            </w:r>
          </w:p>
          <w:p w14:paraId="1C7B68A0" w14:textId="77777777" w:rsidR="00B36C7D" w:rsidRPr="00B36C7D" w:rsidRDefault="00B36C7D" w:rsidP="00B36C7D">
            <w:pPr>
              <w:pStyle w:val="ListParagraph"/>
              <w:numPr>
                <w:ilvl w:val="0"/>
                <w:numId w:val="1"/>
              </w:numPr>
              <w:spacing w:before="120" w:after="120" w:line="276" w:lineRule="auto"/>
              <w:rPr>
                <w:rFonts w:ascii="Arial" w:hAnsi="Arial" w:cs="Arial"/>
                <w:iCs/>
              </w:rPr>
            </w:pPr>
            <w:r w:rsidRPr="00B36C7D">
              <w:rPr>
                <w:rFonts w:ascii="Arial" w:hAnsi="Arial" w:cs="Arial"/>
                <w:iCs/>
              </w:rPr>
              <w:t>Has received adequate guidance on what plagiarism is and how to reference work</w:t>
            </w:r>
          </w:p>
          <w:p w14:paraId="45698B41" w14:textId="77777777" w:rsidR="00B36C7D" w:rsidRPr="00B36C7D" w:rsidRDefault="00B36C7D" w:rsidP="00B36C7D">
            <w:pPr>
              <w:pStyle w:val="ListParagraph"/>
              <w:numPr>
                <w:ilvl w:val="0"/>
                <w:numId w:val="1"/>
              </w:numPr>
              <w:spacing w:before="120" w:after="120" w:line="276" w:lineRule="auto"/>
              <w:rPr>
                <w:rFonts w:ascii="Arial" w:hAnsi="Arial" w:cs="Arial"/>
                <w:bCs/>
                <w:color w:val="000000"/>
              </w:rPr>
            </w:pPr>
            <w:r w:rsidRPr="00B36C7D">
              <w:rPr>
                <w:rFonts w:ascii="Arial" w:hAnsi="Arial" w:cs="Arial"/>
                <w:iCs/>
              </w:rPr>
              <w:t>To the best of my knowledge, is the sole author of the submitted assessment</w:t>
            </w:r>
            <w:r w:rsidRPr="00B36C7D">
              <w:rPr>
                <w:rFonts w:ascii="Arial" w:hAnsi="Arial" w:cs="Arial"/>
                <w:b/>
                <w:i/>
                <w:color w:val="1F497D"/>
              </w:rPr>
              <w:t xml:space="preserve"> </w:t>
            </w:r>
          </w:p>
        </w:tc>
      </w:tr>
      <w:tr w:rsidR="00B36C7D" w:rsidRPr="00B36C7D" w14:paraId="33082844" w14:textId="77777777" w:rsidTr="002972B8">
        <w:tc>
          <w:tcPr>
            <w:tcW w:w="9634" w:type="dxa"/>
            <w:gridSpan w:val="2"/>
            <w:shd w:val="clear" w:color="auto" w:fill="auto"/>
          </w:tcPr>
          <w:p w14:paraId="6ED81F30" w14:textId="77777777" w:rsidR="00B36C7D" w:rsidRPr="00B36C7D" w:rsidRDefault="00B36C7D" w:rsidP="002972B8">
            <w:pPr>
              <w:tabs>
                <w:tab w:val="num" w:pos="720"/>
              </w:tabs>
              <w:spacing w:before="240" w:after="120"/>
              <w:rPr>
                <w:rFonts w:ascii="Arial" w:hAnsi="Arial" w:cs="Arial"/>
                <w:b/>
                <w:bCs/>
              </w:rPr>
            </w:pPr>
            <w:r w:rsidRPr="00B36C7D">
              <w:rPr>
                <w:rFonts w:ascii="Arial" w:hAnsi="Arial" w:cs="Arial"/>
                <w:b/>
                <w:bCs/>
              </w:rPr>
              <w:t>Permission for ILM to use this submission</w:t>
            </w:r>
          </w:p>
          <w:p w14:paraId="7431625B" w14:textId="77777777" w:rsidR="00B36C7D" w:rsidRPr="00B36C7D" w:rsidRDefault="00B36C7D" w:rsidP="002972B8">
            <w:pPr>
              <w:tabs>
                <w:tab w:val="num" w:pos="720"/>
              </w:tabs>
              <w:spacing w:after="120"/>
              <w:rPr>
                <w:rFonts w:ascii="Arial" w:hAnsi="Arial" w:cs="Arial"/>
                <w:bCs/>
              </w:rPr>
            </w:pPr>
            <w:r w:rsidRPr="00B36C7D">
              <w:rPr>
                <w:rFonts w:ascii="Arial" w:hAnsi="Arial" w:cs="Arial"/>
                <w:bCs/>
              </w:rPr>
              <w:t xml:space="preserve">ILM uses learners’ submissions – on an anonymous basis – for assessment standardisation.  </w:t>
            </w:r>
          </w:p>
          <w:p w14:paraId="259728E2" w14:textId="77777777" w:rsidR="00B36C7D" w:rsidRPr="00B36C7D" w:rsidRDefault="00B36C7D" w:rsidP="002972B8">
            <w:pPr>
              <w:spacing w:line="192" w:lineRule="auto"/>
              <w:rPr>
                <w:rFonts w:ascii="Arial" w:hAnsi="Arial" w:cs="Arial"/>
                <w:b/>
                <w:bCs/>
              </w:rPr>
            </w:pPr>
            <w:r w:rsidRPr="00B36C7D">
              <w:rPr>
                <w:rFonts w:ascii="Arial" w:hAnsi="Arial" w:cs="Arial"/>
                <w:bCs/>
              </w:rPr>
              <w:t>If you are willing to allow ILM use this script on condition that identifying information is removed, please refuse by ticking the box:</w:t>
            </w:r>
            <w:r w:rsidRPr="00B36C7D">
              <w:rPr>
                <w:rFonts w:ascii="Arial" w:hAnsi="Arial" w:cs="Arial"/>
                <w:b/>
                <w:bCs/>
              </w:rPr>
              <w:t xml:space="preserve">    □</w:t>
            </w:r>
          </w:p>
        </w:tc>
      </w:tr>
    </w:tbl>
    <w:p w14:paraId="5AFD7B17" w14:textId="77777777" w:rsidR="004F56E4" w:rsidRDefault="004F56E4"/>
    <w:sectPr w:rsidR="004F56E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1A4115"/>
    <w:multiLevelType w:val="hybridMultilevel"/>
    <w:tmpl w:val="6F2C83E0"/>
    <w:lvl w:ilvl="0" w:tplc="3F9CB186">
      <w:start w:val="1"/>
      <w:numFmt w:val="bullet"/>
      <w:lvlText w:val=""/>
      <w:lvlJc w:val="left"/>
      <w:pPr>
        <w:ind w:left="720" w:hanging="360"/>
      </w:pPr>
      <w:rPr>
        <w:rFonts w:ascii="Symbol" w:hAnsi="Symbol"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EB5C49"/>
    <w:multiLevelType w:val="hybridMultilevel"/>
    <w:tmpl w:val="E96A0758"/>
    <w:lvl w:ilvl="0" w:tplc="08090001">
      <w:start w:val="1"/>
      <w:numFmt w:val="bullet"/>
      <w:lvlText w:val=""/>
      <w:lvlJc w:val="left"/>
      <w:pPr>
        <w:ind w:left="360" w:hanging="360"/>
      </w:pPr>
      <w:rPr>
        <w:rFonts w:ascii="Symbol" w:hAnsi="Symbol" w:hint="default"/>
        <w:color w:val="FFC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6C7D"/>
    <w:rsid w:val="00424E83"/>
    <w:rsid w:val="004F56E4"/>
    <w:rsid w:val="00AF0863"/>
    <w:rsid w:val="00B36C7D"/>
    <w:rsid w:val="00E211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296B6"/>
  <w15:chartTrackingRefBased/>
  <w15:docId w15:val="{2CC7FAC7-26F8-45C4-80E1-7B1B1337D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6C7D"/>
    <w:pPr>
      <w:spacing w:after="200" w:line="240"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B36C7D"/>
    <w:pPr>
      <w:widowControl w:val="0"/>
      <w:autoSpaceDE w:val="0"/>
      <w:autoSpaceDN w:val="0"/>
      <w:adjustRightInd w:val="0"/>
      <w:spacing w:after="0"/>
      <w:textAlignment w:val="center"/>
    </w:pPr>
    <w:rPr>
      <w:rFonts w:ascii="Arial" w:eastAsiaTheme="minorEastAsia" w:hAnsi="Arial" w:cs="MinionPro-Regular"/>
      <w:szCs w:val="24"/>
      <w:lang w:eastAsia="ja-JP"/>
    </w:rPr>
  </w:style>
  <w:style w:type="paragraph" w:customStyle="1" w:styleId="ilmsub2orange">
    <w:name w:val="ilm sub 2 orange"/>
    <w:basedOn w:val="Normal"/>
    <w:qFormat/>
    <w:rsid w:val="00B36C7D"/>
    <w:pPr>
      <w:tabs>
        <w:tab w:val="left" w:pos="851"/>
        <w:tab w:val="left" w:pos="1101"/>
      </w:tabs>
      <w:spacing w:after="60"/>
    </w:pPr>
    <w:rPr>
      <w:rFonts w:ascii="Arial" w:hAnsi="Arial" w:cs="Arial"/>
      <w:b/>
      <w:color w:val="E98E31"/>
      <w:kern w:val="16"/>
      <w14:ligatures w14:val="standardContextual"/>
      <w14:cntxtAlts/>
    </w:rPr>
  </w:style>
  <w:style w:type="paragraph" w:styleId="ListParagraph">
    <w:name w:val="List Paragraph"/>
    <w:basedOn w:val="Normal"/>
    <w:uiPriority w:val="34"/>
    <w:qFormat/>
    <w:rsid w:val="00B36C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322</Words>
  <Characters>1840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City &amp; Guilds</Company>
  <LinksUpToDate>false</LinksUpToDate>
  <CharactersWithSpaces>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Snelling</dc:creator>
  <cp:keywords/>
  <dc:description/>
  <cp:lastModifiedBy>Andy Howie</cp:lastModifiedBy>
  <cp:revision>3</cp:revision>
  <dcterms:created xsi:type="dcterms:W3CDTF">2018-06-28T15:11:00Z</dcterms:created>
  <dcterms:modified xsi:type="dcterms:W3CDTF">2018-10-03T15:10:00Z</dcterms:modified>
</cp:coreProperties>
</file>